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33C1C78E" w:rsidR="005A60BF" w:rsidRPr="003C0D93" w:rsidRDefault="00457972" w:rsidP="005A60BF">
      <w:pPr>
        <w:pStyle w:val="Titolo1"/>
        <w:spacing w:before="0" w:after="120"/>
        <w:jc w:val="center"/>
        <w:rPr>
          <w:sz w:val="16"/>
          <w:szCs w:val="16"/>
        </w:rPr>
      </w:pPr>
      <w:r w:rsidRPr="00457972">
        <w:rPr>
          <w:sz w:val="28"/>
          <w:szCs w:val="28"/>
        </w:rPr>
        <w:t>Nessuno poi che beve il vino vecchio desidera il nuovo, perché dice: “Il vecchio è gradevole!”</w:t>
      </w:r>
      <w:r w:rsidR="0057786B" w:rsidRPr="0057786B">
        <w:rPr>
          <w:sz w:val="28"/>
          <w:szCs w:val="28"/>
        </w:rPr>
        <w:t xml:space="preserve"> </w:t>
      </w:r>
    </w:p>
    <w:p w14:paraId="70B1939A" w14:textId="24E087C0" w:rsidR="00462442" w:rsidRPr="001328B0" w:rsidRDefault="00462442" w:rsidP="004C625A">
      <w:pPr>
        <w:spacing w:after="120"/>
        <w:jc w:val="both"/>
        <w:rPr>
          <w:rFonts w:ascii="Arial" w:hAnsi="Arial" w:cs="Arial"/>
        </w:rPr>
      </w:pPr>
      <w:r w:rsidRPr="001328B0">
        <w:rPr>
          <w:rFonts w:ascii="Arial" w:hAnsi="Arial" w:cs="Arial"/>
        </w:rPr>
        <w:t xml:space="preserve">La Parola del Signore è immutabile in eterno. L’obbedienza ad essa è però sempre nuova. L’obbedienza è quel vino sempre nuovo che va bevuto. Se questo non avviene, si rimane al vino vecchio di ieri, ma ieri era ieri, oggi è oggi. Se oggi non beviamo il vino nuovo di oggi, resteremo muti come Zaccaria: </w:t>
      </w:r>
      <w:r w:rsidRPr="001328B0">
        <w:rPr>
          <w:rFonts w:ascii="Arial" w:hAnsi="Arial" w:cs="Arial"/>
          <w:i/>
          <w:iCs/>
        </w:rPr>
        <w:t xml:space="preserve">«Non temere, Zaccaria, la tua preghiera è stata esaudita e tua moglie Elisabetta ti darà un figlio, e tu lo chiamerai Giovanni. </w:t>
      </w:r>
      <w:r w:rsidRPr="001328B0">
        <w:rPr>
          <w:rFonts w:ascii="Arial" w:hAnsi="Arial" w:cs="Arial"/>
          <w:i/>
          <w:iCs/>
        </w:rPr>
        <w:t>Avrai</w:t>
      </w:r>
      <w:r w:rsidRPr="001328B0">
        <w:rPr>
          <w:rFonts w:ascii="Arial" w:hAnsi="Arial" w:cs="Arial"/>
          <w:i/>
          <w:iCs/>
        </w:rPr>
        <w:t xml:space="preserve"> gioia ed esultanza, e molti si rallegreranno della sua nascita, </w:t>
      </w:r>
      <w:r w:rsidRPr="001328B0">
        <w:rPr>
          <w:rFonts w:ascii="Arial" w:hAnsi="Arial" w:cs="Arial"/>
          <w:i/>
          <w:iCs/>
        </w:rPr>
        <w:t>perché</w:t>
      </w:r>
      <w:r w:rsidRPr="001328B0">
        <w:rPr>
          <w:rFonts w:ascii="Arial" w:hAnsi="Arial" w:cs="Arial"/>
          <w:i/>
          <w:iCs/>
        </w:rPr>
        <w:t xml:space="preserve"> egli sarà grande davanti al Signore; non berrà vino né bevande inebrianti, sarà colmato di Spirito Santo fin dal seno di sua madre e ricondurrà molti figli d’Israele al Signore loro Dio. </w:t>
      </w:r>
      <w:r w:rsidRPr="001328B0">
        <w:rPr>
          <w:rFonts w:ascii="Arial" w:hAnsi="Arial" w:cs="Arial"/>
          <w:i/>
          <w:iCs/>
        </w:rPr>
        <w:t>Egli</w:t>
      </w:r>
      <w:r w:rsidRPr="001328B0">
        <w:rPr>
          <w:rFonts w:ascii="Arial" w:hAnsi="Arial" w:cs="Arial"/>
          <w:i/>
          <w:iCs/>
        </w:rPr>
        <w:t xml:space="preserve"> camminerà innanzi a lui con lo spirito e la potenza di Elia, per ricondurre i cuori dei padri verso i figli e i ribelli alla saggezza dei giusti e preparare al Signore un popolo ben disposto». </w:t>
      </w:r>
      <w:r w:rsidRPr="001328B0">
        <w:rPr>
          <w:rFonts w:ascii="Arial" w:hAnsi="Arial" w:cs="Arial"/>
          <w:i/>
          <w:iCs/>
        </w:rPr>
        <w:t>Zaccaria</w:t>
      </w:r>
      <w:r w:rsidRPr="001328B0">
        <w:rPr>
          <w:rFonts w:ascii="Arial" w:hAnsi="Arial" w:cs="Arial"/>
          <w:i/>
          <w:iCs/>
        </w:rPr>
        <w:t xml:space="preserve"> disse all’angelo: «Come potrò mai conoscere questo? Io sono vecchio e mia moglie è avanti negli anni». </w:t>
      </w:r>
      <w:r w:rsidRPr="001328B0">
        <w:rPr>
          <w:rFonts w:ascii="Arial" w:hAnsi="Arial" w:cs="Arial"/>
          <w:i/>
          <w:iCs/>
        </w:rPr>
        <w:t>L’angelo</w:t>
      </w:r>
      <w:r w:rsidRPr="001328B0">
        <w:rPr>
          <w:rFonts w:ascii="Arial" w:hAnsi="Arial" w:cs="Arial"/>
          <w:i/>
          <w:iCs/>
        </w:rPr>
        <w:t xml:space="preserve"> gli rispose: «Io sono Gabriele, che sto dinanzi a Dio e sono stato mandato a parlarti e a portarti questo lieto annuncio. </w:t>
      </w:r>
      <w:r w:rsidRPr="001328B0">
        <w:rPr>
          <w:rFonts w:ascii="Arial" w:hAnsi="Arial" w:cs="Arial"/>
          <w:i/>
          <w:iCs/>
        </w:rPr>
        <w:t>Ed</w:t>
      </w:r>
      <w:r w:rsidRPr="001328B0">
        <w:rPr>
          <w:rFonts w:ascii="Arial" w:hAnsi="Arial" w:cs="Arial"/>
          <w:i/>
          <w:iCs/>
        </w:rPr>
        <w:t xml:space="preserve"> ecco, tu sarai muto e non potrai parlare fino al giorno in cui queste cose avverranno, perché non hai creduto alle mie parole, che si compiranno a loro tempo»</w:t>
      </w:r>
      <w:r w:rsidRPr="001328B0">
        <w:rPr>
          <w:rFonts w:ascii="Arial" w:hAnsi="Arial" w:cs="Arial"/>
          <w:i/>
          <w:iCs/>
        </w:rPr>
        <w:t xml:space="preserve"> (Lc 1,13.20). </w:t>
      </w:r>
      <w:r w:rsidRPr="001328B0">
        <w:rPr>
          <w:rFonts w:ascii="Arial" w:hAnsi="Arial" w:cs="Arial"/>
        </w:rPr>
        <w:t xml:space="preserve">L’obbedienza deve essere nuova, perché sempre nuova è la storia che siamo chiamati a creare </w:t>
      </w:r>
      <w:r w:rsidR="001328B0" w:rsidRPr="001328B0">
        <w:rPr>
          <w:rFonts w:ascii="Arial" w:hAnsi="Arial" w:cs="Arial"/>
        </w:rPr>
        <w:t>c</w:t>
      </w:r>
      <w:r w:rsidRPr="001328B0">
        <w:rPr>
          <w:rFonts w:ascii="Arial" w:hAnsi="Arial" w:cs="Arial"/>
        </w:rPr>
        <w:t xml:space="preserve">on la nostra obbedienza. </w:t>
      </w:r>
    </w:p>
    <w:p w14:paraId="7B1EE8B7" w14:textId="54C49037" w:rsidR="00480E58" w:rsidRPr="001328B0" w:rsidRDefault="00462442" w:rsidP="004C625A">
      <w:pPr>
        <w:spacing w:after="120"/>
        <w:jc w:val="both"/>
        <w:rPr>
          <w:rFonts w:ascii="Arial" w:hAnsi="Arial" w:cs="Arial"/>
        </w:rPr>
      </w:pPr>
      <w:r w:rsidRPr="001328B0">
        <w:rPr>
          <w:rFonts w:ascii="Arial" w:hAnsi="Arial" w:cs="Arial"/>
        </w:rPr>
        <w:t>Ecco ora due esempi tratti dalla vita d</w:t>
      </w:r>
      <w:r w:rsidR="001328B0" w:rsidRPr="001328B0">
        <w:rPr>
          <w:rFonts w:ascii="Arial" w:hAnsi="Arial" w:cs="Arial"/>
        </w:rPr>
        <w:t>i</w:t>
      </w:r>
      <w:r w:rsidRPr="001328B0">
        <w:rPr>
          <w:rFonts w:ascii="Arial" w:hAnsi="Arial" w:cs="Arial"/>
        </w:rPr>
        <w:t xml:space="preserve"> Gesù. Dinanzi alla tomba di Lazzaro prega il Padre perché Lazzaro venga risuscitato. Nell’Orto degli Ulivi Gesù prega il Padre perché sia sostenuto con ogni pienezza di grazia e di luce soprannaturale nella sua obbedienza per il dono di tutta la sua vita, facendo sulla croce un olocausto per la redenzione e la salvezza del mondo.</w:t>
      </w:r>
    </w:p>
    <w:p w14:paraId="4534C86B" w14:textId="26891556" w:rsidR="00480E58" w:rsidRPr="001328B0" w:rsidRDefault="00462442" w:rsidP="004C625A">
      <w:pPr>
        <w:spacing w:after="120"/>
        <w:jc w:val="both"/>
        <w:rPr>
          <w:rFonts w:ascii="Arial" w:hAnsi="Arial" w:cs="Arial"/>
          <w:i/>
          <w:iCs/>
        </w:rPr>
      </w:pPr>
      <w:r w:rsidRPr="001328B0">
        <w:rPr>
          <w:rFonts w:ascii="Arial" w:hAnsi="Arial" w:cs="Arial"/>
        </w:rPr>
        <w:t xml:space="preserve">Ecco Gesù dinanzi alla tomba di Lazzaro: </w:t>
      </w:r>
      <w:r w:rsidRPr="001328B0">
        <w:rPr>
          <w:rFonts w:ascii="Arial" w:hAnsi="Arial" w:cs="Arial"/>
          <w:i/>
          <w:iCs/>
        </w:rPr>
        <w:t>“</w:t>
      </w:r>
      <w:r w:rsidR="00480E58" w:rsidRPr="001328B0">
        <w:rPr>
          <w:rFonts w:ascii="Arial" w:hAnsi="Arial" w:cs="Arial"/>
          <w:i/>
          <w:iCs/>
        </w:rPr>
        <w:t xml:space="preserve">Allora Gesù, ancora una volta commosso profondamente, si recò al sepolcro: era una grotta e contro di essa era posta una pietra. Disse Gesù: «Togliete la pietra!». Gli rispose Marta, la sorella del morto: «Signore, manda già cattivo odore: è lì da quattro giorni». Le disse Gesù: «Non ti ho detto che, se crederai, vedrai la gloria di Dio?». Tolsero dunque la pietra. Gesù allora alzò gli occhi e disse: «Padre, ti rendo grazie perché mi hai ascoltato. Io sapevo che mi dai sempre ascolto, ma l’ho detto per la gente che mi sta attorno, perché credano che tu mi hai mandato». Detto questo, gridò a gran voce: «Lazzaro, vieni fuori!». Il morto uscì, i piedi e le mani legati con bende, e il viso avvolto da un sudario. Gesù disse loro: «Liberàtelo e lasciàtelo andare» (Gv 11,38-44). </w:t>
      </w:r>
    </w:p>
    <w:p w14:paraId="45846C64" w14:textId="6EBBF70F" w:rsidR="006322FC" w:rsidRPr="001328B0" w:rsidRDefault="00462442" w:rsidP="006322FC">
      <w:pPr>
        <w:spacing w:after="120"/>
        <w:jc w:val="both"/>
        <w:rPr>
          <w:rFonts w:ascii="Arial" w:hAnsi="Arial" w:cs="Arial"/>
          <w:i/>
          <w:iCs/>
        </w:rPr>
      </w:pPr>
      <w:r w:rsidRPr="001328B0">
        <w:rPr>
          <w:rFonts w:ascii="Arial" w:hAnsi="Arial" w:cs="Arial"/>
        </w:rPr>
        <w:t>Ecco Gesù dinanzi alla sua croce: “</w:t>
      </w:r>
      <w:r w:rsidR="00480E58" w:rsidRPr="001328B0">
        <w:rPr>
          <w:rFonts w:ascii="Arial" w:hAnsi="Arial" w:cs="Arial"/>
          <w:i/>
          <w:iCs/>
        </w:rPr>
        <w:t xml:space="preserve">Uscì e andò, come al solito, al monte degli Ulivi; anche i discepoli lo seguirono. Giunto sul luogo, disse loro: «Pregate, per non entrare in tentazione». Poi si allontanò da loro circa un tiro di sasso, cadde in ginocchio e pregava dicendo: «Padre, se vuoi, allontana da me questo calice! Tuttavia non sia fatta la mia, ma la tua volontà». Gli apparve allora un angelo dal cielo per confortarlo. Entrato nella lotta, pregava più intensamente, e il suo sudore diventò come gocce di sangue che cadono a terra. Poi, rialzatosi dalla preghiera, andò dai discepoli e li trovò che dormivano per la tristezza. E disse loro: «Perché dormite? Alzatevi e pregate, per non entrare in tentazione» (Lc 22,39-46). </w:t>
      </w:r>
    </w:p>
    <w:p w14:paraId="2E0A6A2F" w14:textId="3F377484" w:rsidR="00480E58" w:rsidRPr="001328B0" w:rsidRDefault="005F10B7" w:rsidP="006322FC">
      <w:pPr>
        <w:spacing w:after="120"/>
        <w:jc w:val="both"/>
        <w:rPr>
          <w:rFonts w:ascii="Arial" w:hAnsi="Arial" w:cs="Arial"/>
        </w:rPr>
      </w:pPr>
      <w:r w:rsidRPr="001328B0">
        <w:rPr>
          <w:rFonts w:ascii="Arial" w:hAnsi="Arial" w:cs="Arial"/>
        </w:rPr>
        <w:t>Ecco il vino nuovo che Gesù dovrà sempre bere: ogni istante la storia gli presenta una Parola del Padre e Lui la deve bere con una obbedienza sempre governata dallo Spirito Santo. La Parola potrebbe essere la stessa. Lo stesso però non è il governo che ha della Parola lo Spirito Santo.</w:t>
      </w:r>
    </w:p>
    <w:p w14:paraId="5CC152D1" w14:textId="1B173693" w:rsidR="0094045E" w:rsidRPr="001328B0" w:rsidRDefault="00E80A32" w:rsidP="00B95DA1">
      <w:pPr>
        <w:spacing w:after="120"/>
        <w:jc w:val="both"/>
        <w:rPr>
          <w:rFonts w:ascii="Arial" w:hAnsi="Arial" w:cs="Arial"/>
          <w:i/>
          <w:iCs/>
        </w:rPr>
      </w:pPr>
      <w:r w:rsidRPr="001328B0">
        <w:rPr>
          <w:rFonts w:ascii="Arial" w:hAnsi="Arial" w:cs="Arial"/>
          <w:i/>
          <w:iCs/>
        </w:rPr>
        <w:t>Allora</w:t>
      </w:r>
      <w:r w:rsidR="00B95DA1" w:rsidRPr="001328B0">
        <w:rPr>
          <w:rFonts w:ascii="Arial" w:hAnsi="Arial" w:cs="Arial"/>
          <w:i/>
          <w:iCs/>
        </w:rPr>
        <w:t xml:space="preserve"> gli dissero: «I discepoli di Giovanni digiunano spesso e fanno preghiere, così pure i discepoli dei farisei; i tuoi invece mangiano e bevono!». Gesù rispose loro: «Potete forse far digiunare gli invitati a nozze quando lo sposo è con loro? </w:t>
      </w:r>
      <w:r w:rsidRPr="001328B0">
        <w:rPr>
          <w:rFonts w:ascii="Arial" w:hAnsi="Arial" w:cs="Arial"/>
          <w:i/>
          <w:iCs/>
        </w:rPr>
        <w:t>Ma</w:t>
      </w:r>
      <w:r w:rsidR="00B95DA1" w:rsidRPr="001328B0">
        <w:rPr>
          <w:rFonts w:ascii="Arial" w:hAnsi="Arial" w:cs="Arial"/>
          <w:i/>
          <w:iCs/>
        </w:rPr>
        <w:t xml:space="preserve"> verranno giorni quando lo sposo sarà loro tolto: allora in quei giorni digiuneranno». </w:t>
      </w:r>
      <w:r w:rsidRPr="001328B0">
        <w:rPr>
          <w:rFonts w:ascii="Arial" w:hAnsi="Arial" w:cs="Arial"/>
          <w:i/>
          <w:iCs/>
        </w:rPr>
        <w:t>Diceva</w:t>
      </w:r>
      <w:r w:rsidR="00B95DA1" w:rsidRPr="001328B0">
        <w:rPr>
          <w:rFonts w:ascii="Arial" w:hAnsi="Arial" w:cs="Arial"/>
          <w:i/>
          <w:iCs/>
        </w:rPr>
        <w:t xml:space="preserve"> loro anche una parabola: «Nessuno strappa un pezzo da un vestito nuovo per metterlo su un vestito vecchio; altrimenti il nuovo lo strappa e al vecchio non si adatta il pezzo preso dal nuovo. </w:t>
      </w:r>
      <w:r w:rsidRPr="001328B0">
        <w:rPr>
          <w:rFonts w:ascii="Arial" w:hAnsi="Arial" w:cs="Arial"/>
          <w:i/>
          <w:iCs/>
        </w:rPr>
        <w:t>E</w:t>
      </w:r>
      <w:r w:rsidR="00B95DA1" w:rsidRPr="001328B0">
        <w:rPr>
          <w:rFonts w:ascii="Arial" w:hAnsi="Arial" w:cs="Arial"/>
          <w:i/>
          <w:iCs/>
        </w:rPr>
        <w:t xml:space="preserve"> nessuno versa vino nuovo in otri vecchi; altrimenti il vino nuovo spaccherà gli otri, si spanderà e gli otri andranno perduti. Il vino nuovo bisogna versarlo in otri nuovi. </w:t>
      </w:r>
      <w:r w:rsidR="00457972" w:rsidRPr="001328B0">
        <w:rPr>
          <w:rFonts w:ascii="Arial" w:hAnsi="Arial" w:cs="Arial"/>
          <w:i/>
          <w:iCs/>
        </w:rPr>
        <w:t>Nessuno</w:t>
      </w:r>
      <w:r w:rsidR="00B95DA1" w:rsidRPr="001328B0">
        <w:rPr>
          <w:rFonts w:ascii="Arial" w:hAnsi="Arial" w:cs="Arial"/>
          <w:i/>
          <w:iCs/>
        </w:rPr>
        <w:t xml:space="preserve"> poi che beve il vino vecchio desidera il nuovo, perché dice: “Il vecchio è gradevole!”</w:t>
      </w:r>
      <w:r w:rsidR="00457972" w:rsidRPr="001328B0">
        <w:rPr>
          <w:rFonts w:ascii="Arial" w:hAnsi="Arial" w:cs="Arial"/>
          <w:i/>
          <w:iCs/>
        </w:rPr>
        <w:t>».</w:t>
      </w:r>
      <w:r w:rsidR="00B4120D" w:rsidRPr="001328B0">
        <w:rPr>
          <w:rFonts w:ascii="Arial" w:hAnsi="Arial" w:cs="Arial"/>
          <w:i/>
          <w:iCs/>
        </w:rPr>
        <w:t xml:space="preserve"> </w:t>
      </w:r>
      <w:r w:rsidR="0094045E" w:rsidRPr="001328B0">
        <w:rPr>
          <w:rFonts w:ascii="Arial" w:hAnsi="Arial" w:cs="Arial"/>
          <w:i/>
          <w:iCs/>
        </w:rPr>
        <w:t xml:space="preserve">(Lc </w:t>
      </w:r>
      <w:r w:rsidR="00E808EE" w:rsidRPr="001328B0">
        <w:rPr>
          <w:rFonts w:ascii="Arial" w:hAnsi="Arial" w:cs="Arial"/>
          <w:i/>
          <w:iCs/>
        </w:rPr>
        <w:t>5</w:t>
      </w:r>
      <w:r w:rsidR="0094045E" w:rsidRPr="001328B0">
        <w:rPr>
          <w:rFonts w:ascii="Arial" w:hAnsi="Arial" w:cs="Arial"/>
          <w:i/>
          <w:iCs/>
        </w:rPr>
        <w:t>,</w:t>
      </w:r>
      <w:r w:rsidR="00B95DA1" w:rsidRPr="001328B0">
        <w:rPr>
          <w:rFonts w:ascii="Arial" w:hAnsi="Arial" w:cs="Arial"/>
          <w:i/>
          <w:iCs/>
        </w:rPr>
        <w:t>33</w:t>
      </w:r>
      <w:r w:rsidR="001C2CBD" w:rsidRPr="001328B0">
        <w:rPr>
          <w:rFonts w:ascii="Arial" w:hAnsi="Arial" w:cs="Arial"/>
          <w:i/>
          <w:iCs/>
        </w:rPr>
        <w:t>-</w:t>
      </w:r>
      <w:r w:rsidR="00B95DA1" w:rsidRPr="001328B0">
        <w:rPr>
          <w:rFonts w:ascii="Arial" w:hAnsi="Arial" w:cs="Arial"/>
          <w:i/>
          <w:iCs/>
        </w:rPr>
        <w:t>39</w:t>
      </w:r>
      <w:r w:rsidR="0094045E" w:rsidRPr="001328B0">
        <w:rPr>
          <w:rFonts w:ascii="Arial" w:hAnsi="Arial" w:cs="Arial"/>
          <w:i/>
          <w:iCs/>
        </w:rPr>
        <w:t xml:space="preserve">). </w:t>
      </w:r>
    </w:p>
    <w:p w14:paraId="564C6AC1" w14:textId="441323B4" w:rsidR="00120E08" w:rsidRPr="001328B0" w:rsidRDefault="005F10B7" w:rsidP="001328B0">
      <w:pPr>
        <w:spacing w:after="120"/>
        <w:jc w:val="both"/>
        <w:rPr>
          <w:rFonts w:ascii="Arial" w:hAnsi="Arial" w:cs="Arial"/>
          <w:b/>
          <w:i/>
          <w:sz w:val="24"/>
        </w:rPr>
      </w:pPr>
      <w:r w:rsidRPr="001328B0">
        <w:rPr>
          <w:rFonts w:ascii="Arial" w:hAnsi="Arial" w:cs="Arial"/>
        </w:rPr>
        <w:t>Se non entriamo in questa dinamica dello Spirito Santo, la nostra vita sarà sempre una obbedienza vecchia, obbedienza di ieri e non di oggi. Ma l’obbedienza di ieri non può creare la storia di oggi. Oggi serve l’obbedienza n</w:t>
      </w:r>
      <w:r w:rsidR="001328B0" w:rsidRPr="001328B0">
        <w:rPr>
          <w:rFonts w:ascii="Arial" w:hAnsi="Arial" w:cs="Arial"/>
        </w:rPr>
        <w:t>u</w:t>
      </w:r>
      <w:r w:rsidRPr="001328B0">
        <w:rPr>
          <w:rFonts w:ascii="Arial" w:hAnsi="Arial" w:cs="Arial"/>
        </w:rPr>
        <w:t>ova di oggi e chi governa l’obbedienza nuova di oggi è solo lo Spirito Santo. Gesù è sempre mosso dallo Spirito Santo e mai vive l’obbedienza vecchia di ieri, sempre invece vive l’obbedienza nuova di ogg. Se vogliamo vivere l’obbedienza n</w:t>
      </w:r>
      <w:r w:rsidR="001328B0" w:rsidRPr="001328B0">
        <w:rPr>
          <w:rFonts w:ascii="Arial" w:hAnsi="Arial" w:cs="Arial"/>
        </w:rPr>
        <w:t>u</w:t>
      </w:r>
      <w:r w:rsidRPr="001328B0">
        <w:rPr>
          <w:rFonts w:ascii="Arial" w:hAnsi="Arial" w:cs="Arial"/>
        </w:rPr>
        <w:t xml:space="preserve">ova di oggi dobbiamo anche noi consegnarci interamente nelle mani dello Spirito Santo. Lui </w:t>
      </w:r>
      <w:r w:rsidR="001328B0" w:rsidRPr="001328B0">
        <w:rPr>
          <w:rFonts w:ascii="Arial" w:hAnsi="Arial" w:cs="Arial"/>
        </w:rPr>
        <w:t xml:space="preserve">ci </w:t>
      </w:r>
      <w:r w:rsidRPr="001328B0">
        <w:rPr>
          <w:rFonts w:ascii="Arial" w:hAnsi="Arial" w:cs="Arial"/>
        </w:rPr>
        <w:t xml:space="preserve">prende e </w:t>
      </w:r>
      <w:r w:rsidR="001328B0" w:rsidRPr="001328B0">
        <w:rPr>
          <w:rFonts w:ascii="Arial" w:hAnsi="Arial" w:cs="Arial"/>
        </w:rPr>
        <w:t xml:space="preserve">ci </w:t>
      </w:r>
      <w:r w:rsidRPr="001328B0">
        <w:rPr>
          <w:rFonts w:ascii="Arial" w:hAnsi="Arial" w:cs="Arial"/>
        </w:rPr>
        <w:t>conduce sotto la sua mozione e ispirazione a una obbedienza sempre nuova. Per scribi e farisei la vita era invece una specie di ritualità eterna. Sempre gli stessi pensieri umani</w:t>
      </w:r>
      <w:r w:rsidR="001328B0" w:rsidRPr="001328B0">
        <w:rPr>
          <w:rFonts w:ascii="Arial" w:hAnsi="Arial" w:cs="Arial"/>
        </w:rPr>
        <w:t>.</w:t>
      </w:r>
      <w:r w:rsidRPr="001328B0">
        <w:rPr>
          <w:rFonts w:ascii="Arial" w:hAnsi="Arial" w:cs="Arial"/>
        </w:rPr>
        <w:t xml:space="preserve"> Sempre la </w:t>
      </w:r>
      <w:r w:rsidR="001328B0" w:rsidRPr="001328B0">
        <w:rPr>
          <w:rFonts w:ascii="Arial" w:hAnsi="Arial" w:cs="Arial"/>
        </w:rPr>
        <w:t xml:space="preserve">stessa </w:t>
      </w:r>
      <w:r w:rsidRPr="001328B0">
        <w:rPr>
          <w:rFonts w:ascii="Arial" w:hAnsi="Arial" w:cs="Arial"/>
        </w:rPr>
        <w:t xml:space="preserve">loro fede umana. Sempre la </w:t>
      </w:r>
      <w:r w:rsidR="001328B0" w:rsidRPr="001328B0">
        <w:rPr>
          <w:rFonts w:ascii="Arial" w:hAnsi="Arial" w:cs="Arial"/>
        </w:rPr>
        <w:t xml:space="preserve">stessa </w:t>
      </w:r>
      <w:r w:rsidRPr="001328B0">
        <w:rPr>
          <w:rFonts w:ascii="Arial" w:hAnsi="Arial" w:cs="Arial"/>
        </w:rPr>
        <w:t xml:space="preserve">loro ritualità umana. La Madre di Dio venga con tutta la potenza del suo amore sempre nuovo e ci ponga sotto il governo dello Spirito Santo. La nostra obbedienza sarà sempre di oggi e oggi creeremo la storia che il Signore vuole creare attraverso di noi. </w:t>
      </w:r>
      <w:r w:rsidR="001328B0">
        <w:rPr>
          <w:rFonts w:ascii="Arial" w:hAnsi="Arial" w:cs="Arial"/>
        </w:rPr>
        <w:t xml:space="preserve">                                                                                                                     </w:t>
      </w:r>
      <w:r w:rsidR="00831444" w:rsidRPr="001328B0">
        <w:rPr>
          <w:rFonts w:ascii="Arial" w:hAnsi="Arial" w:cs="Arial"/>
          <w:b/>
        </w:rPr>
        <w:t>1</w:t>
      </w:r>
      <w:r w:rsidR="00331CF5" w:rsidRPr="001328B0">
        <w:rPr>
          <w:rFonts w:ascii="Arial" w:hAnsi="Arial" w:cs="Arial"/>
          <w:b/>
        </w:rPr>
        <w:t>8</w:t>
      </w:r>
      <w:r w:rsidR="00831444" w:rsidRPr="001328B0">
        <w:rPr>
          <w:rFonts w:ascii="Arial" w:hAnsi="Arial" w:cs="Arial"/>
          <w:b/>
        </w:rPr>
        <w:t xml:space="preserve"> </w:t>
      </w:r>
      <w:r w:rsidR="005C7935" w:rsidRPr="001328B0">
        <w:rPr>
          <w:rFonts w:ascii="Arial" w:hAnsi="Arial" w:cs="Arial"/>
          <w:b/>
        </w:rPr>
        <w:t xml:space="preserve">Luglio </w:t>
      </w:r>
      <w:r w:rsidR="00236601" w:rsidRPr="001328B0">
        <w:rPr>
          <w:rFonts w:ascii="Arial" w:hAnsi="Arial" w:cs="Arial"/>
          <w:b/>
        </w:rPr>
        <w:t>202</w:t>
      </w:r>
      <w:r w:rsidR="009A28E4" w:rsidRPr="001328B0">
        <w:rPr>
          <w:rFonts w:ascii="Arial" w:hAnsi="Arial" w:cs="Arial"/>
          <w:b/>
        </w:rPr>
        <w:t>7</w:t>
      </w:r>
    </w:p>
    <w:sectPr w:rsidR="00120E08" w:rsidRPr="001328B0" w:rsidSect="005F10B7">
      <w:type w:val="oddPage"/>
      <w:pgSz w:w="11906" w:h="16838" w:code="9"/>
      <w:pgMar w:top="454" w:right="1701" w:bottom="39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3BF89" w14:textId="77777777" w:rsidR="00794B67" w:rsidRDefault="00794B67" w:rsidP="002560DB">
      <w:r>
        <w:separator/>
      </w:r>
    </w:p>
  </w:endnote>
  <w:endnote w:type="continuationSeparator" w:id="0">
    <w:p w14:paraId="07CA8978" w14:textId="77777777" w:rsidR="00794B67" w:rsidRDefault="00794B67"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124FE" w14:textId="77777777" w:rsidR="00794B67" w:rsidRDefault="00794B67" w:rsidP="002560DB">
      <w:r>
        <w:separator/>
      </w:r>
    </w:p>
  </w:footnote>
  <w:footnote w:type="continuationSeparator" w:id="0">
    <w:p w14:paraId="349F99C3" w14:textId="77777777" w:rsidR="00794B67" w:rsidRDefault="00794B67"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28B0"/>
    <w:rsid w:val="00133097"/>
    <w:rsid w:val="00133B8A"/>
    <w:rsid w:val="00133BFF"/>
    <w:rsid w:val="00134A39"/>
    <w:rsid w:val="00134FDE"/>
    <w:rsid w:val="0013537F"/>
    <w:rsid w:val="00135F97"/>
    <w:rsid w:val="00136359"/>
    <w:rsid w:val="00136ECA"/>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6EFB"/>
    <w:rsid w:val="00167A45"/>
    <w:rsid w:val="001701A8"/>
    <w:rsid w:val="0017064A"/>
    <w:rsid w:val="00170D44"/>
    <w:rsid w:val="00171DF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1CF5"/>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0535"/>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05"/>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3E8A"/>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972"/>
    <w:rsid w:val="00457BBF"/>
    <w:rsid w:val="00460457"/>
    <w:rsid w:val="004606CF"/>
    <w:rsid w:val="00461677"/>
    <w:rsid w:val="00461DF7"/>
    <w:rsid w:val="00462143"/>
    <w:rsid w:val="00462442"/>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245"/>
    <w:rsid w:val="004735FE"/>
    <w:rsid w:val="00474503"/>
    <w:rsid w:val="0047457F"/>
    <w:rsid w:val="00475485"/>
    <w:rsid w:val="004758DC"/>
    <w:rsid w:val="00475ABF"/>
    <w:rsid w:val="004772A6"/>
    <w:rsid w:val="004772D1"/>
    <w:rsid w:val="0047763D"/>
    <w:rsid w:val="0048064E"/>
    <w:rsid w:val="004808F3"/>
    <w:rsid w:val="00480E58"/>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935"/>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0B7"/>
    <w:rsid w:val="005F1C1F"/>
    <w:rsid w:val="005F1F88"/>
    <w:rsid w:val="005F2054"/>
    <w:rsid w:val="005F260B"/>
    <w:rsid w:val="005F29D3"/>
    <w:rsid w:val="005F2FEE"/>
    <w:rsid w:val="005F344E"/>
    <w:rsid w:val="005F5A32"/>
    <w:rsid w:val="005F64B3"/>
    <w:rsid w:val="005F76A4"/>
    <w:rsid w:val="0060048A"/>
    <w:rsid w:val="006007E8"/>
    <w:rsid w:val="00602D59"/>
    <w:rsid w:val="00602DC5"/>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BD8"/>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B67"/>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1444"/>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0228"/>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576"/>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B4D"/>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607"/>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D68C3"/>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5B1"/>
    <w:rsid w:val="00B35886"/>
    <w:rsid w:val="00B36D03"/>
    <w:rsid w:val="00B374EB"/>
    <w:rsid w:val="00B37D8A"/>
    <w:rsid w:val="00B40E8C"/>
    <w:rsid w:val="00B41105"/>
    <w:rsid w:val="00B4120D"/>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5DA1"/>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373"/>
    <w:rsid w:val="00BD4E23"/>
    <w:rsid w:val="00BD5012"/>
    <w:rsid w:val="00BD694B"/>
    <w:rsid w:val="00BD69D8"/>
    <w:rsid w:val="00BD739C"/>
    <w:rsid w:val="00BD7B45"/>
    <w:rsid w:val="00BD7FAA"/>
    <w:rsid w:val="00BE05E7"/>
    <w:rsid w:val="00BE0920"/>
    <w:rsid w:val="00BE0ACC"/>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183"/>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3A8"/>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0A32"/>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12"/>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826"/>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1F5C"/>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1F"/>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862</Words>
  <Characters>4920</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2012-12-02T15:57:00Z</cp:lastPrinted>
  <dcterms:created xsi:type="dcterms:W3CDTF">2026-07-11T14:43:00Z</dcterms:created>
  <dcterms:modified xsi:type="dcterms:W3CDTF">2026-07-13T12:16:00Z</dcterms:modified>
</cp:coreProperties>
</file>